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BAD98" w14:textId="77777777" w:rsidR="00BB542F" w:rsidRPr="00BB542F" w:rsidRDefault="00BB542F" w:rsidP="00BB542F"/>
    <w:p w14:paraId="39CFA0A6" w14:textId="4CE06F2A" w:rsidR="00BB542F" w:rsidRPr="00BB542F" w:rsidRDefault="00BB542F" w:rsidP="00BB542F">
      <w:r>
        <w:t>Persoon (</w:t>
      </w:r>
      <w:r w:rsidRPr="00BB542F">
        <w:t xml:space="preserve"> 16-11-1964</w:t>
      </w:r>
      <w:r>
        <w:t>) is</w:t>
      </w:r>
      <w:r w:rsidRPr="00BB542F">
        <w:t xml:space="preserve"> werkzaam bij PRO33, al een ruime tijd ziek.</w:t>
      </w:r>
      <w:r w:rsidR="0092326E">
        <w:t xml:space="preserve"> Ziek sinds augustus 2024.</w:t>
      </w:r>
      <w:r w:rsidRPr="00BB542F">
        <w:t xml:space="preserve"> Heeft uurloon van 16,06 en een contract voor obt 17,5 uren per week.</w:t>
      </w:r>
    </w:p>
    <w:p w14:paraId="1B87F819" w14:textId="77777777" w:rsidR="00DB339A" w:rsidRDefault="00DB339A"/>
    <w:sectPr w:rsidR="00DB33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42F"/>
    <w:rsid w:val="003056BC"/>
    <w:rsid w:val="00373978"/>
    <w:rsid w:val="005F46D6"/>
    <w:rsid w:val="006047DF"/>
    <w:rsid w:val="00766B5F"/>
    <w:rsid w:val="008815FB"/>
    <w:rsid w:val="0092326E"/>
    <w:rsid w:val="00BB542F"/>
    <w:rsid w:val="00C235E5"/>
    <w:rsid w:val="00DB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27CC0"/>
  <w15:chartTrackingRefBased/>
  <w15:docId w15:val="{AA53452E-38CD-4771-A926-4B71ACFD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B54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B54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B54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B54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B54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B54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B54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B54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B54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B54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B54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B54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B542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B542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B542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B542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B542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B542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B54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B54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B54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B54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B54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B542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B542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B542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B54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B542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B54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141</Characters>
  <Application>Microsoft Office Word</Application>
  <DocSecurity>0</DocSecurity>
  <Lines>1</Lines>
  <Paragraphs>1</Paragraphs>
  <ScaleCrop>false</ScaleCrop>
  <Company>Intexso Adviesbureau B.V.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2</cp:revision>
  <dcterms:created xsi:type="dcterms:W3CDTF">2025-05-27T08:35:00Z</dcterms:created>
  <dcterms:modified xsi:type="dcterms:W3CDTF">2025-05-28T14:50:00Z</dcterms:modified>
</cp:coreProperties>
</file>